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A36" w:rsidRDefault="00153A36" w:rsidP="00153A36">
      <w:pPr>
        <w:rPr>
          <w:rFonts w:cs="Arial"/>
          <w:sz w:val="28"/>
          <w:szCs w:val="28"/>
        </w:rPr>
      </w:pPr>
    </w:p>
    <w:p w:rsidR="00153A36" w:rsidRDefault="00153A36" w:rsidP="00153A36">
      <w:pPr>
        <w:rPr>
          <w:rFonts w:cs="Arial"/>
          <w:b/>
          <w:sz w:val="28"/>
          <w:szCs w:val="28"/>
          <w:highlight w:val="yellow"/>
        </w:rPr>
      </w:pPr>
      <w:proofErr w:type="gramStart"/>
      <w:r w:rsidRPr="00E51CDF">
        <w:rPr>
          <w:rFonts w:cs="Arial"/>
          <w:b/>
          <w:sz w:val="28"/>
          <w:szCs w:val="28"/>
          <w:highlight w:val="yellow"/>
          <w:u w:val="single"/>
        </w:rPr>
        <w:t>II .</w:t>
      </w:r>
      <w:proofErr w:type="gramEnd"/>
      <w:r w:rsidRPr="00E51CDF">
        <w:rPr>
          <w:rFonts w:cs="Arial"/>
          <w:b/>
          <w:sz w:val="28"/>
          <w:szCs w:val="28"/>
          <w:highlight w:val="yellow"/>
          <w:u w:val="single"/>
        </w:rPr>
        <w:t xml:space="preserve"> ENTREVISTA CON LA RESPONSABLE DEL ÁREA DE MUJER-IGUALDAD</w:t>
      </w:r>
    </w:p>
    <w:p w:rsidR="00153A36" w:rsidRPr="00153A36" w:rsidRDefault="00153A36" w:rsidP="00153A36">
      <w:pPr>
        <w:rPr>
          <w:rFonts w:cs="Arial"/>
          <w:b/>
          <w:sz w:val="28"/>
          <w:szCs w:val="28"/>
          <w:highlight w:val="yellow"/>
        </w:rPr>
      </w:pPr>
      <w:r w:rsidRPr="00E51CDF">
        <w:rPr>
          <w:rFonts w:cs="Arial"/>
          <w:b/>
          <w:sz w:val="28"/>
          <w:szCs w:val="28"/>
          <w:highlight w:val="yellow"/>
        </w:rPr>
        <w:t>(Eva) Jueves, 25 de junio</w:t>
      </w:r>
    </w:p>
    <w:p w:rsidR="00153A36" w:rsidRDefault="00153A36" w:rsidP="00153A36">
      <w:pPr>
        <w:rPr>
          <w:rFonts w:cs="Arial"/>
          <w:b/>
          <w:sz w:val="28"/>
          <w:szCs w:val="28"/>
          <w:u w:val="single"/>
        </w:rPr>
      </w:pPr>
    </w:p>
    <w:p w:rsidR="00153A36" w:rsidRDefault="00153A36" w:rsidP="00153A36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Con una actitud muy receptiva, Carmen Jiménez, técnica de Igualdad, explica los servicios que prestan en esta área.</w:t>
      </w:r>
    </w:p>
    <w:p w:rsidR="00153A36" w:rsidRDefault="00715D63" w:rsidP="00153A36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* Atención Psicológica  (R</w:t>
      </w:r>
      <w:r w:rsidR="00153A36">
        <w:rPr>
          <w:rFonts w:cs="Arial"/>
          <w:sz w:val="28"/>
          <w:szCs w:val="28"/>
        </w:rPr>
        <w:t xml:space="preserve">ealizada por alumnos universitarios en prácticas a través de Convenio con la Universidad Complutense y </w:t>
      </w:r>
      <w:proofErr w:type="gramStart"/>
      <w:r w:rsidR="00153A36">
        <w:rPr>
          <w:rFonts w:cs="Arial"/>
          <w:sz w:val="28"/>
          <w:szCs w:val="28"/>
        </w:rPr>
        <w:t>la</w:t>
      </w:r>
      <w:proofErr w:type="gramEnd"/>
      <w:r w:rsidR="00153A36">
        <w:rPr>
          <w:rFonts w:cs="Arial"/>
          <w:sz w:val="28"/>
          <w:szCs w:val="28"/>
        </w:rPr>
        <w:t xml:space="preserve"> Camilo José Cela)</w:t>
      </w:r>
    </w:p>
    <w:p w:rsidR="00153A36" w:rsidRDefault="00153A36" w:rsidP="00153A36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* Aulas de Empleo para Mujeres</w:t>
      </w:r>
      <w:r w:rsidR="00715D63">
        <w:rPr>
          <w:rFonts w:cs="Arial"/>
          <w:sz w:val="28"/>
          <w:szCs w:val="28"/>
        </w:rPr>
        <w:t xml:space="preserve"> </w:t>
      </w:r>
      <w:proofErr w:type="gramStart"/>
      <w:r w:rsidR="00715D63">
        <w:rPr>
          <w:rFonts w:cs="Arial"/>
          <w:sz w:val="28"/>
          <w:szCs w:val="28"/>
        </w:rPr>
        <w:t>( se</w:t>
      </w:r>
      <w:proofErr w:type="gramEnd"/>
      <w:r w:rsidR="00715D63">
        <w:rPr>
          <w:rFonts w:cs="Arial"/>
          <w:sz w:val="28"/>
          <w:szCs w:val="28"/>
        </w:rPr>
        <w:t xml:space="preserve"> ofertan dos anuales). Curs</w:t>
      </w:r>
      <w:r>
        <w:rPr>
          <w:rFonts w:cs="Arial"/>
          <w:sz w:val="28"/>
          <w:szCs w:val="28"/>
        </w:rPr>
        <w:t xml:space="preserve">os de emprendedoras.  Información sobre formación y recursos para la búsqueda </w:t>
      </w:r>
      <w:r w:rsidR="00715D63">
        <w:rPr>
          <w:rFonts w:cs="Arial"/>
          <w:sz w:val="28"/>
          <w:szCs w:val="28"/>
        </w:rPr>
        <w:t xml:space="preserve">de empleo </w:t>
      </w:r>
      <w:proofErr w:type="gramStart"/>
      <w:r w:rsidR="00715D63">
        <w:rPr>
          <w:rFonts w:cs="Arial"/>
          <w:sz w:val="28"/>
          <w:szCs w:val="28"/>
        </w:rPr>
        <w:t>(</w:t>
      </w:r>
      <w:r>
        <w:rPr>
          <w:rFonts w:cs="Arial"/>
          <w:sz w:val="28"/>
          <w:szCs w:val="28"/>
        </w:rPr>
        <w:t xml:space="preserve"> Derivación</w:t>
      </w:r>
      <w:proofErr w:type="gramEnd"/>
      <w:r>
        <w:rPr>
          <w:rFonts w:cs="Arial"/>
          <w:sz w:val="28"/>
          <w:szCs w:val="28"/>
        </w:rPr>
        <w:t xml:space="preserve"> al CIM)</w:t>
      </w:r>
    </w:p>
    <w:p w:rsidR="00153A36" w:rsidRDefault="00715D63" w:rsidP="00153A36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* Realización de talleres (</w:t>
      </w:r>
      <w:r w:rsidR="00153A36">
        <w:rPr>
          <w:rFonts w:cs="Arial"/>
          <w:sz w:val="28"/>
          <w:szCs w:val="28"/>
        </w:rPr>
        <w:t xml:space="preserve"> 2 anuales, semestrales)</w:t>
      </w:r>
    </w:p>
    <w:p w:rsidR="00153A36" w:rsidRDefault="00153A36" w:rsidP="00153A36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* Punto Municipal del Observatorio contra la Violencia de Género. Programa en convenio con la CAM, de carácter supramunicipal.</w:t>
      </w:r>
    </w:p>
    <w:p w:rsidR="00153A36" w:rsidRPr="00CA6AEB" w:rsidRDefault="00153A36" w:rsidP="00153A36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* Existe también un CONSEJO LOCAL DE LA MUJER, que se reúne dos veces al año, presidido por la concejala  y al que se invitan representantes de  grupos municipales, sindicatos y asociaciones de mujeres o  que incluyan programas específicos para mujeres. Nos  informa de que tendrá en cuenta nuestra propuesta de participar en el próximo Consejo, que se celebrará después del verano.</w:t>
      </w:r>
    </w:p>
    <w:p w:rsidR="00A84944" w:rsidRDefault="00A84944"/>
    <w:sectPr w:rsidR="00A84944" w:rsidSect="000047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hyphenationZone w:val="425"/>
  <w:characterSpacingControl w:val="doNotCompress"/>
  <w:compat>
    <w:useFELayout/>
  </w:compat>
  <w:rsids>
    <w:rsidRoot w:val="00153A36"/>
    <w:rsid w:val="000047FA"/>
    <w:rsid w:val="00153A36"/>
    <w:rsid w:val="00715D63"/>
    <w:rsid w:val="00A84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7F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</dc:creator>
  <cp:keywords/>
  <dc:description/>
  <cp:lastModifiedBy>Manuel</cp:lastModifiedBy>
  <cp:revision>3</cp:revision>
  <dcterms:created xsi:type="dcterms:W3CDTF">2015-07-07T20:05:00Z</dcterms:created>
  <dcterms:modified xsi:type="dcterms:W3CDTF">2015-07-07T20:07:00Z</dcterms:modified>
</cp:coreProperties>
</file>