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2B2" w:rsidRDefault="008932B2" w:rsidP="008932B2">
      <w:pPr>
        <w:contextualSpacing/>
        <w:rPr>
          <w:rFonts w:cs="Arial"/>
          <w:sz w:val="28"/>
          <w:szCs w:val="28"/>
        </w:rPr>
      </w:pPr>
      <w:r w:rsidRPr="002D2541">
        <w:rPr>
          <w:rFonts w:cs="Arial"/>
          <w:b/>
          <w:sz w:val="28"/>
          <w:szCs w:val="28"/>
          <w:highlight w:val="yellow"/>
          <w:u w:val="single"/>
        </w:rPr>
        <w:t>I.  ENTREVISTA CON LA COORDINADORA DE SERVICIOS SOCIALES</w:t>
      </w:r>
      <w:r>
        <w:rPr>
          <w:rFonts w:cs="Arial"/>
          <w:b/>
          <w:sz w:val="28"/>
          <w:szCs w:val="28"/>
          <w:highlight w:val="yellow"/>
          <w:u w:val="single"/>
        </w:rPr>
        <w:t xml:space="preserve"> </w:t>
      </w:r>
      <w:proofErr w:type="gramStart"/>
      <w:r>
        <w:rPr>
          <w:rFonts w:cs="Arial"/>
          <w:b/>
          <w:sz w:val="28"/>
          <w:szCs w:val="28"/>
          <w:highlight w:val="yellow"/>
          <w:u w:val="single"/>
        </w:rPr>
        <w:t>( Eva</w:t>
      </w:r>
      <w:proofErr w:type="gramEnd"/>
      <w:r>
        <w:rPr>
          <w:rFonts w:cs="Arial"/>
          <w:b/>
          <w:sz w:val="28"/>
          <w:szCs w:val="28"/>
          <w:highlight w:val="yellow"/>
          <w:u w:val="single"/>
        </w:rPr>
        <w:t xml:space="preserve">) </w:t>
      </w:r>
      <w:r w:rsidRPr="002D2541">
        <w:rPr>
          <w:rFonts w:cs="Arial"/>
          <w:sz w:val="28"/>
          <w:szCs w:val="28"/>
          <w:highlight w:val="yellow"/>
        </w:rPr>
        <w:t xml:space="preserve"> Lunes, 22 de junio de 2015.</w:t>
      </w:r>
    </w:p>
    <w:p w:rsidR="008932B2" w:rsidRDefault="008932B2" w:rsidP="008932B2">
      <w:pPr>
        <w:contextualSpacing/>
        <w:rPr>
          <w:rFonts w:cs="Arial"/>
          <w:sz w:val="28"/>
          <w:szCs w:val="28"/>
        </w:rPr>
      </w:pPr>
    </w:p>
    <w:p w:rsidR="008932B2" w:rsidRPr="002D2541" w:rsidRDefault="008932B2" w:rsidP="008932B2">
      <w:pPr>
        <w:contextualSpacing/>
        <w:rPr>
          <w:rFonts w:cs="Arial"/>
          <w:b/>
          <w:sz w:val="28"/>
          <w:szCs w:val="28"/>
        </w:rPr>
      </w:pPr>
      <w:r w:rsidRPr="002D2541">
        <w:rPr>
          <w:rFonts w:cs="Arial"/>
          <w:b/>
          <w:sz w:val="28"/>
          <w:szCs w:val="28"/>
        </w:rPr>
        <w:t>1.  Información sobre el personal y  áreas  de la Concejalía:</w:t>
      </w:r>
    </w:p>
    <w:p w:rsidR="008932B2" w:rsidRDefault="008932B2" w:rsidP="008932B2">
      <w:pPr>
        <w:contextualSpacing/>
        <w:rPr>
          <w:rFonts w:cs="Arial"/>
          <w:sz w:val="28"/>
          <w:szCs w:val="28"/>
        </w:rPr>
      </w:pPr>
      <w:r w:rsidRPr="002D2541">
        <w:rPr>
          <w:rFonts w:cs="Arial"/>
          <w:b/>
          <w:sz w:val="28"/>
          <w:szCs w:val="28"/>
        </w:rPr>
        <w:t>*   PERSONAL de SERVICIOS SOCIALES, MAYORES Y DEPENDENCIA</w:t>
      </w:r>
      <w:r>
        <w:rPr>
          <w:rFonts w:cs="Arial"/>
          <w:sz w:val="28"/>
          <w:szCs w:val="28"/>
        </w:rPr>
        <w:tab/>
      </w:r>
    </w:p>
    <w:p w:rsidR="008932B2" w:rsidRDefault="008932B2" w:rsidP="008932B2">
      <w:pPr>
        <w:ind w:firstLine="708"/>
        <w:contextualSpacing/>
        <w:rPr>
          <w:rFonts w:cs="Arial"/>
          <w:sz w:val="28"/>
          <w:szCs w:val="28"/>
        </w:rPr>
      </w:pPr>
      <w:r>
        <w:rPr>
          <w:rFonts w:cs="Arial"/>
          <w:sz w:val="28"/>
          <w:szCs w:val="28"/>
        </w:rPr>
        <w:t>*Coordinadora</w:t>
      </w:r>
    </w:p>
    <w:p w:rsidR="008932B2" w:rsidRDefault="008932B2" w:rsidP="008932B2">
      <w:pPr>
        <w:contextualSpacing/>
        <w:rPr>
          <w:rFonts w:cs="Arial"/>
          <w:sz w:val="28"/>
          <w:szCs w:val="28"/>
        </w:rPr>
      </w:pPr>
      <w:r>
        <w:rPr>
          <w:rFonts w:cs="Arial"/>
          <w:sz w:val="28"/>
          <w:szCs w:val="28"/>
        </w:rPr>
        <w:tab/>
        <w:t>*10 Trabajadoras Sociales</w:t>
      </w:r>
    </w:p>
    <w:p w:rsidR="008932B2" w:rsidRDefault="008932B2" w:rsidP="008932B2">
      <w:pPr>
        <w:contextualSpacing/>
        <w:rPr>
          <w:rFonts w:cs="Arial"/>
          <w:sz w:val="28"/>
          <w:szCs w:val="28"/>
        </w:rPr>
      </w:pPr>
      <w:r>
        <w:rPr>
          <w:rFonts w:cs="Arial"/>
          <w:sz w:val="28"/>
          <w:szCs w:val="28"/>
        </w:rPr>
        <w:tab/>
        <w:t>* 2 Psicólogos</w:t>
      </w:r>
    </w:p>
    <w:p w:rsidR="008932B2" w:rsidRDefault="008932B2" w:rsidP="008932B2">
      <w:pPr>
        <w:contextualSpacing/>
        <w:rPr>
          <w:rFonts w:cs="Arial"/>
          <w:sz w:val="28"/>
          <w:szCs w:val="28"/>
        </w:rPr>
      </w:pPr>
      <w:r>
        <w:rPr>
          <w:rFonts w:cs="Arial"/>
          <w:sz w:val="28"/>
          <w:szCs w:val="28"/>
        </w:rPr>
        <w:tab/>
        <w:t>* 1 Mediador Social</w:t>
      </w:r>
    </w:p>
    <w:p w:rsidR="008932B2" w:rsidRDefault="008932B2" w:rsidP="008932B2">
      <w:pPr>
        <w:contextualSpacing/>
        <w:rPr>
          <w:rFonts w:cs="Arial"/>
          <w:sz w:val="28"/>
          <w:szCs w:val="28"/>
        </w:rPr>
      </w:pPr>
      <w:r>
        <w:rPr>
          <w:rFonts w:cs="Arial"/>
          <w:sz w:val="28"/>
          <w:szCs w:val="28"/>
        </w:rPr>
        <w:tab/>
        <w:t>* 1 Administrativa y 5 Auxiliares</w:t>
      </w:r>
    </w:p>
    <w:p w:rsidR="008932B2" w:rsidRDefault="008932B2" w:rsidP="008932B2">
      <w:pPr>
        <w:contextualSpacing/>
        <w:rPr>
          <w:rFonts w:cs="Arial"/>
          <w:sz w:val="28"/>
          <w:szCs w:val="28"/>
        </w:rPr>
      </w:pPr>
    </w:p>
    <w:p w:rsidR="008932B2" w:rsidRDefault="008932B2" w:rsidP="008932B2">
      <w:pPr>
        <w:contextualSpacing/>
        <w:rPr>
          <w:rFonts w:cs="Arial"/>
          <w:sz w:val="28"/>
          <w:szCs w:val="28"/>
        </w:rPr>
      </w:pPr>
      <w:r>
        <w:rPr>
          <w:rFonts w:cs="Arial"/>
          <w:b/>
          <w:sz w:val="28"/>
          <w:szCs w:val="28"/>
        </w:rPr>
        <w:t xml:space="preserve">* </w:t>
      </w:r>
      <w:r w:rsidRPr="006C7BFA">
        <w:rPr>
          <w:rFonts w:cs="Arial"/>
          <w:b/>
          <w:sz w:val="28"/>
          <w:szCs w:val="28"/>
        </w:rPr>
        <w:t>MAYORES  Y DEPENDENCIA</w:t>
      </w:r>
      <w:r>
        <w:rPr>
          <w:rFonts w:cs="Arial"/>
          <w:sz w:val="28"/>
          <w:szCs w:val="28"/>
        </w:rPr>
        <w:t>:</w:t>
      </w:r>
    </w:p>
    <w:p w:rsidR="008932B2" w:rsidRDefault="008932B2" w:rsidP="008932B2">
      <w:pPr>
        <w:contextualSpacing/>
        <w:rPr>
          <w:rFonts w:cs="Arial"/>
          <w:sz w:val="28"/>
          <w:szCs w:val="28"/>
        </w:rPr>
      </w:pPr>
      <w:r>
        <w:rPr>
          <w:rFonts w:cs="Arial"/>
          <w:sz w:val="28"/>
          <w:szCs w:val="28"/>
        </w:rPr>
        <w:t xml:space="preserve">Las competencias del área de MAYORES y DEPENDENCIA  están delegadas por la CAM.  Reciben solicitudes para ayudas y hacen valoraciones que remiten a la CAM  quien emite las resoluciones de cada solicitud y decide el tipo de prestación, según una Carta de Servicios y en base al Programa  Individual de Atención </w:t>
      </w:r>
      <w:proofErr w:type="gramStart"/>
      <w:r>
        <w:rPr>
          <w:rFonts w:cs="Arial"/>
          <w:sz w:val="28"/>
          <w:szCs w:val="28"/>
        </w:rPr>
        <w:t>( PIA</w:t>
      </w:r>
      <w:proofErr w:type="gramEnd"/>
      <w:r>
        <w:rPr>
          <w:rFonts w:cs="Arial"/>
          <w:sz w:val="28"/>
          <w:szCs w:val="28"/>
        </w:rPr>
        <w:t>):</w:t>
      </w:r>
    </w:p>
    <w:p w:rsidR="008932B2" w:rsidRDefault="008932B2" w:rsidP="008932B2">
      <w:pPr>
        <w:ind w:firstLine="708"/>
        <w:contextualSpacing/>
        <w:rPr>
          <w:rFonts w:cs="Arial"/>
          <w:sz w:val="28"/>
          <w:szCs w:val="28"/>
        </w:rPr>
      </w:pPr>
      <w:r>
        <w:rPr>
          <w:rFonts w:cs="Arial"/>
          <w:sz w:val="28"/>
          <w:szCs w:val="28"/>
        </w:rPr>
        <w:t>-</w:t>
      </w:r>
      <w:r w:rsidRPr="00F80797">
        <w:rPr>
          <w:rFonts w:cs="Arial"/>
          <w:sz w:val="28"/>
          <w:szCs w:val="28"/>
        </w:rPr>
        <w:t>Ayuda a Domicilio</w:t>
      </w:r>
    </w:p>
    <w:p w:rsidR="008932B2" w:rsidRDefault="008932B2" w:rsidP="008932B2">
      <w:pPr>
        <w:ind w:firstLine="708"/>
        <w:contextualSpacing/>
        <w:rPr>
          <w:rFonts w:cs="Arial"/>
          <w:sz w:val="28"/>
          <w:szCs w:val="28"/>
        </w:rPr>
      </w:pPr>
      <w:r>
        <w:rPr>
          <w:rFonts w:cs="Arial"/>
          <w:sz w:val="28"/>
          <w:szCs w:val="28"/>
        </w:rPr>
        <w:t xml:space="preserve">- </w:t>
      </w:r>
      <w:r w:rsidRPr="00F80797">
        <w:rPr>
          <w:rFonts w:cs="Arial"/>
          <w:sz w:val="28"/>
          <w:szCs w:val="28"/>
        </w:rPr>
        <w:t>Teleasistencia</w:t>
      </w:r>
    </w:p>
    <w:p w:rsidR="008932B2" w:rsidRPr="00F80797" w:rsidRDefault="008932B2" w:rsidP="008932B2">
      <w:pPr>
        <w:contextualSpacing/>
        <w:rPr>
          <w:rFonts w:cs="Arial"/>
          <w:sz w:val="28"/>
          <w:szCs w:val="28"/>
        </w:rPr>
      </w:pPr>
      <w:r>
        <w:rPr>
          <w:rFonts w:cs="Arial"/>
          <w:sz w:val="28"/>
          <w:szCs w:val="28"/>
        </w:rPr>
        <w:t xml:space="preserve">Ambos servicios se ofrecen a través de empresas  externas privadas contratadas por el ayuntamiento </w:t>
      </w:r>
      <w:proofErr w:type="gramStart"/>
      <w:r>
        <w:rPr>
          <w:rFonts w:cs="Arial"/>
          <w:sz w:val="28"/>
          <w:szCs w:val="28"/>
        </w:rPr>
        <w:t>( Valora</w:t>
      </w:r>
      <w:proofErr w:type="gramEnd"/>
      <w:r>
        <w:rPr>
          <w:rFonts w:cs="Arial"/>
          <w:sz w:val="28"/>
          <w:szCs w:val="28"/>
        </w:rPr>
        <w:t xml:space="preserve"> y </w:t>
      </w:r>
      <w:proofErr w:type="spellStart"/>
      <w:r>
        <w:rPr>
          <w:rFonts w:cs="Arial"/>
          <w:sz w:val="28"/>
          <w:szCs w:val="28"/>
        </w:rPr>
        <w:t>Eulen</w:t>
      </w:r>
      <w:proofErr w:type="spellEnd"/>
      <w:r>
        <w:rPr>
          <w:rFonts w:cs="Arial"/>
          <w:sz w:val="28"/>
          <w:szCs w:val="28"/>
        </w:rPr>
        <w:t xml:space="preserve"> respectivamente)</w:t>
      </w:r>
    </w:p>
    <w:p w:rsidR="008932B2" w:rsidRPr="00F80797" w:rsidRDefault="008932B2" w:rsidP="008932B2">
      <w:pPr>
        <w:contextualSpacing/>
        <w:rPr>
          <w:rFonts w:cs="Arial"/>
          <w:sz w:val="28"/>
          <w:szCs w:val="28"/>
        </w:rPr>
      </w:pPr>
    </w:p>
    <w:p w:rsidR="008932B2" w:rsidRDefault="008932B2" w:rsidP="008932B2">
      <w:pPr>
        <w:contextualSpacing/>
        <w:rPr>
          <w:rFonts w:cs="Arial"/>
          <w:b/>
          <w:sz w:val="28"/>
          <w:szCs w:val="28"/>
        </w:rPr>
      </w:pPr>
      <w:r>
        <w:rPr>
          <w:rFonts w:cs="Arial"/>
          <w:b/>
          <w:sz w:val="28"/>
          <w:szCs w:val="28"/>
        </w:rPr>
        <w:t>* EMERGENCIA SOCIAL:</w:t>
      </w:r>
    </w:p>
    <w:p w:rsidR="008932B2" w:rsidRDefault="008932B2" w:rsidP="008932B2">
      <w:pPr>
        <w:contextualSpacing/>
        <w:rPr>
          <w:rFonts w:cs="Arial"/>
          <w:sz w:val="28"/>
          <w:szCs w:val="28"/>
        </w:rPr>
      </w:pPr>
      <w:r w:rsidRPr="00F932AA">
        <w:rPr>
          <w:rFonts w:cs="Arial"/>
          <w:sz w:val="28"/>
          <w:szCs w:val="28"/>
        </w:rPr>
        <w:t>Ayudas puntuales de dos tipos:</w:t>
      </w:r>
    </w:p>
    <w:p w:rsidR="008932B2" w:rsidRDefault="008932B2" w:rsidP="008932B2">
      <w:pPr>
        <w:contextualSpacing/>
        <w:rPr>
          <w:rFonts w:cs="Arial"/>
          <w:sz w:val="28"/>
          <w:szCs w:val="28"/>
        </w:rPr>
      </w:pPr>
      <w:r>
        <w:rPr>
          <w:rFonts w:cs="Arial"/>
          <w:sz w:val="28"/>
          <w:szCs w:val="28"/>
        </w:rPr>
        <w:t xml:space="preserve">a. </w:t>
      </w:r>
      <w:r w:rsidRPr="00F932AA">
        <w:rPr>
          <w:rFonts w:cs="Arial"/>
          <w:sz w:val="28"/>
          <w:szCs w:val="28"/>
        </w:rPr>
        <w:t>Ayud</w:t>
      </w:r>
      <w:r>
        <w:rPr>
          <w:rFonts w:cs="Arial"/>
          <w:sz w:val="28"/>
          <w:szCs w:val="28"/>
        </w:rPr>
        <w:t>as  E</w:t>
      </w:r>
      <w:r w:rsidRPr="00F932AA">
        <w:rPr>
          <w:rFonts w:cs="Arial"/>
          <w:sz w:val="28"/>
          <w:szCs w:val="28"/>
        </w:rPr>
        <w:t xml:space="preserve">conómicas:  </w:t>
      </w:r>
      <w:r>
        <w:rPr>
          <w:rFonts w:cs="Arial"/>
          <w:sz w:val="28"/>
          <w:szCs w:val="28"/>
        </w:rPr>
        <w:tab/>
      </w:r>
      <w:r w:rsidRPr="00F932AA">
        <w:rPr>
          <w:rFonts w:cs="Arial"/>
          <w:sz w:val="28"/>
          <w:szCs w:val="28"/>
        </w:rPr>
        <w:tab/>
        <w:t>-    Suministros básicos</w:t>
      </w:r>
    </w:p>
    <w:p w:rsidR="008932B2" w:rsidRDefault="008932B2" w:rsidP="008932B2">
      <w:pPr>
        <w:ind w:left="3192" w:firstLine="708"/>
        <w:contextualSpacing/>
        <w:rPr>
          <w:rFonts w:cs="Arial"/>
          <w:sz w:val="28"/>
          <w:szCs w:val="28"/>
        </w:rPr>
      </w:pPr>
      <w:r>
        <w:rPr>
          <w:rFonts w:cs="Arial"/>
          <w:sz w:val="28"/>
          <w:szCs w:val="28"/>
        </w:rPr>
        <w:t>-</w:t>
      </w:r>
      <w:r w:rsidRPr="0087364E">
        <w:rPr>
          <w:rFonts w:cs="Arial"/>
          <w:sz w:val="28"/>
          <w:szCs w:val="28"/>
        </w:rPr>
        <w:t>Ayudas a alquileres</w:t>
      </w:r>
    </w:p>
    <w:p w:rsidR="008932B2" w:rsidRDefault="008932B2" w:rsidP="008932B2">
      <w:pPr>
        <w:ind w:left="3900"/>
        <w:contextualSpacing/>
        <w:rPr>
          <w:rFonts w:cs="Arial"/>
          <w:sz w:val="28"/>
          <w:szCs w:val="28"/>
        </w:rPr>
      </w:pPr>
      <w:r>
        <w:rPr>
          <w:rFonts w:cs="Arial"/>
          <w:sz w:val="28"/>
          <w:szCs w:val="28"/>
        </w:rPr>
        <w:t xml:space="preserve">- </w:t>
      </w:r>
      <w:r w:rsidRPr="0087364E">
        <w:rPr>
          <w:rFonts w:cs="Arial"/>
          <w:sz w:val="28"/>
          <w:szCs w:val="28"/>
        </w:rPr>
        <w:t>Ac</w:t>
      </w:r>
      <w:r>
        <w:rPr>
          <w:rFonts w:cs="Arial"/>
          <w:sz w:val="28"/>
          <w:szCs w:val="28"/>
        </w:rPr>
        <w:t xml:space="preserve">ceso a viviendas tras </w:t>
      </w:r>
      <w:proofErr w:type="spellStart"/>
      <w:r>
        <w:rPr>
          <w:rFonts w:cs="Arial"/>
          <w:sz w:val="28"/>
          <w:szCs w:val="28"/>
        </w:rPr>
        <w:t>deshaucio</w:t>
      </w:r>
      <w:proofErr w:type="spellEnd"/>
      <w:r>
        <w:rPr>
          <w:rFonts w:cs="Arial"/>
          <w:sz w:val="28"/>
          <w:szCs w:val="28"/>
        </w:rPr>
        <w:t xml:space="preserve"> </w:t>
      </w:r>
    </w:p>
    <w:p w:rsidR="008932B2" w:rsidRPr="0087364E" w:rsidRDefault="008932B2" w:rsidP="008932B2">
      <w:pPr>
        <w:ind w:left="3900"/>
        <w:contextualSpacing/>
        <w:rPr>
          <w:rFonts w:cs="Arial"/>
          <w:sz w:val="28"/>
          <w:szCs w:val="28"/>
        </w:rPr>
      </w:pPr>
      <w:r>
        <w:rPr>
          <w:rFonts w:cs="Arial"/>
          <w:sz w:val="28"/>
          <w:szCs w:val="28"/>
        </w:rPr>
        <w:t xml:space="preserve">- </w:t>
      </w:r>
      <w:r w:rsidRPr="0087364E">
        <w:rPr>
          <w:rFonts w:cs="Arial"/>
          <w:sz w:val="28"/>
          <w:szCs w:val="28"/>
        </w:rPr>
        <w:t>Sepelios</w:t>
      </w:r>
    </w:p>
    <w:p w:rsidR="008932B2" w:rsidRPr="0087364E" w:rsidRDefault="008932B2" w:rsidP="008932B2">
      <w:pPr>
        <w:ind w:left="3192" w:firstLine="708"/>
        <w:contextualSpacing/>
        <w:rPr>
          <w:rFonts w:cs="Arial"/>
          <w:sz w:val="28"/>
          <w:szCs w:val="28"/>
        </w:rPr>
      </w:pPr>
      <w:r>
        <w:rPr>
          <w:rFonts w:cs="Arial"/>
          <w:sz w:val="28"/>
          <w:szCs w:val="28"/>
        </w:rPr>
        <w:t xml:space="preserve">- </w:t>
      </w:r>
      <w:r w:rsidRPr="0087364E">
        <w:rPr>
          <w:rFonts w:cs="Arial"/>
          <w:sz w:val="28"/>
          <w:szCs w:val="28"/>
        </w:rPr>
        <w:t>Gafas, odontología, prótesis</w:t>
      </w:r>
    </w:p>
    <w:p w:rsidR="008932B2" w:rsidRDefault="008932B2" w:rsidP="008932B2">
      <w:pPr>
        <w:ind w:left="3540" w:hanging="3540"/>
        <w:contextualSpacing/>
        <w:rPr>
          <w:rFonts w:cs="Arial"/>
          <w:sz w:val="28"/>
          <w:szCs w:val="28"/>
        </w:rPr>
      </w:pPr>
      <w:r>
        <w:rPr>
          <w:rFonts w:cs="Arial"/>
          <w:sz w:val="28"/>
          <w:szCs w:val="28"/>
        </w:rPr>
        <w:t xml:space="preserve">b. Ayudas en Especie: </w:t>
      </w:r>
      <w:r>
        <w:rPr>
          <w:rFonts w:cs="Arial"/>
          <w:sz w:val="28"/>
          <w:szCs w:val="28"/>
        </w:rPr>
        <w:tab/>
        <w:t xml:space="preserve">- Vales de Alimentos: 6 lotes anuales por familia  de diferente tamaño según número de </w:t>
      </w:r>
      <w:proofErr w:type="gramStart"/>
      <w:r>
        <w:rPr>
          <w:rFonts w:cs="Arial"/>
          <w:sz w:val="28"/>
          <w:szCs w:val="28"/>
        </w:rPr>
        <w:t>miembros .</w:t>
      </w:r>
      <w:proofErr w:type="gramEnd"/>
    </w:p>
    <w:p w:rsidR="008932B2" w:rsidRDefault="008932B2" w:rsidP="008932B2">
      <w:pPr>
        <w:ind w:left="3540" w:hanging="3540"/>
        <w:contextualSpacing/>
        <w:rPr>
          <w:rFonts w:cs="Arial"/>
          <w:sz w:val="28"/>
          <w:szCs w:val="28"/>
        </w:rPr>
      </w:pPr>
      <w:r>
        <w:rPr>
          <w:rFonts w:cs="Arial"/>
          <w:sz w:val="28"/>
          <w:szCs w:val="28"/>
        </w:rPr>
        <w:tab/>
        <w:t xml:space="preserve">- Vales de Higiene Personal </w:t>
      </w:r>
    </w:p>
    <w:p w:rsidR="008932B2" w:rsidRDefault="008932B2" w:rsidP="008932B2">
      <w:pPr>
        <w:ind w:left="3540" w:hanging="3540"/>
        <w:contextualSpacing/>
        <w:rPr>
          <w:rFonts w:cs="Arial"/>
          <w:sz w:val="28"/>
          <w:szCs w:val="28"/>
        </w:rPr>
      </w:pPr>
      <w:r>
        <w:rPr>
          <w:rFonts w:cs="Arial"/>
          <w:sz w:val="28"/>
          <w:szCs w:val="28"/>
        </w:rPr>
        <w:tab/>
        <w:t>-  Transporte: ayudas puntuales y mensuales en caso de promoción laboral</w:t>
      </w:r>
      <w:r>
        <w:rPr>
          <w:rFonts w:cs="Arial"/>
          <w:sz w:val="28"/>
          <w:szCs w:val="28"/>
        </w:rPr>
        <w:tab/>
      </w:r>
    </w:p>
    <w:p w:rsidR="008932B2" w:rsidRPr="00F932AA" w:rsidRDefault="008932B2" w:rsidP="008932B2">
      <w:pPr>
        <w:ind w:left="3540" w:hanging="3540"/>
        <w:contextualSpacing/>
        <w:rPr>
          <w:rFonts w:cs="Arial"/>
          <w:sz w:val="28"/>
          <w:szCs w:val="28"/>
        </w:rPr>
      </w:pPr>
      <w:r>
        <w:rPr>
          <w:rFonts w:cs="Arial"/>
          <w:sz w:val="28"/>
          <w:szCs w:val="28"/>
        </w:rPr>
        <w:lastRenderedPageBreak/>
        <w:tab/>
        <w:t xml:space="preserve">- Medicamentos, </w:t>
      </w:r>
      <w:proofErr w:type="gramStart"/>
      <w:r>
        <w:rPr>
          <w:rFonts w:cs="Arial"/>
          <w:sz w:val="28"/>
          <w:szCs w:val="28"/>
        </w:rPr>
        <w:t>pañales ,lactancia</w:t>
      </w:r>
      <w:proofErr w:type="gramEnd"/>
    </w:p>
    <w:p w:rsidR="008932B2" w:rsidRPr="00F932AA" w:rsidRDefault="008932B2" w:rsidP="008932B2">
      <w:pPr>
        <w:ind w:left="2124"/>
        <w:contextualSpacing/>
        <w:rPr>
          <w:rFonts w:cs="Arial"/>
          <w:sz w:val="28"/>
          <w:szCs w:val="28"/>
        </w:rPr>
      </w:pPr>
    </w:p>
    <w:p w:rsidR="008932B2" w:rsidRPr="006C7BFA" w:rsidRDefault="008932B2" w:rsidP="008932B2">
      <w:pPr>
        <w:contextualSpacing/>
        <w:rPr>
          <w:rFonts w:cs="Arial"/>
          <w:b/>
          <w:sz w:val="28"/>
          <w:szCs w:val="28"/>
        </w:rPr>
      </w:pPr>
      <w:r>
        <w:rPr>
          <w:rFonts w:cs="Arial"/>
          <w:b/>
          <w:sz w:val="28"/>
          <w:szCs w:val="28"/>
        </w:rPr>
        <w:tab/>
      </w:r>
    </w:p>
    <w:p w:rsidR="008932B2" w:rsidRPr="000A6253" w:rsidRDefault="008932B2" w:rsidP="008932B2">
      <w:pPr>
        <w:contextualSpacing/>
        <w:rPr>
          <w:rFonts w:cs="Arial"/>
          <w:b/>
          <w:sz w:val="28"/>
          <w:szCs w:val="28"/>
        </w:rPr>
      </w:pPr>
    </w:p>
    <w:p w:rsidR="008932B2" w:rsidRDefault="008932B2" w:rsidP="008932B2">
      <w:pPr>
        <w:contextualSpacing/>
        <w:rPr>
          <w:rFonts w:cs="Arial"/>
          <w:sz w:val="28"/>
          <w:szCs w:val="28"/>
        </w:rPr>
      </w:pPr>
      <w:r w:rsidRPr="000A6253">
        <w:rPr>
          <w:rFonts w:cs="Arial"/>
          <w:b/>
          <w:sz w:val="28"/>
          <w:szCs w:val="28"/>
        </w:rPr>
        <w:t>* MUJER</w:t>
      </w:r>
      <w:r>
        <w:rPr>
          <w:rFonts w:cs="Arial"/>
          <w:sz w:val="28"/>
          <w:szCs w:val="28"/>
        </w:rPr>
        <w:tab/>
        <w:t xml:space="preserve"> </w:t>
      </w:r>
    </w:p>
    <w:p w:rsidR="008932B2" w:rsidRDefault="008932B2" w:rsidP="008932B2">
      <w:pPr>
        <w:ind w:firstLine="708"/>
        <w:contextualSpacing/>
        <w:rPr>
          <w:rFonts w:cs="Arial"/>
          <w:sz w:val="28"/>
          <w:szCs w:val="28"/>
        </w:rPr>
      </w:pPr>
      <w:r>
        <w:rPr>
          <w:rFonts w:cs="Arial"/>
          <w:sz w:val="28"/>
          <w:szCs w:val="28"/>
        </w:rPr>
        <w:t>* 1 Técnica de Igualdad</w:t>
      </w:r>
    </w:p>
    <w:p w:rsidR="008932B2" w:rsidRDefault="008932B2" w:rsidP="008932B2">
      <w:pPr>
        <w:contextualSpacing/>
        <w:rPr>
          <w:rFonts w:cs="Arial"/>
          <w:sz w:val="28"/>
          <w:szCs w:val="28"/>
        </w:rPr>
      </w:pPr>
      <w:r>
        <w:rPr>
          <w:rFonts w:cs="Arial"/>
          <w:sz w:val="28"/>
          <w:szCs w:val="28"/>
        </w:rPr>
        <w:tab/>
        <w:t>* 1 Técnica de Violencia de Género</w:t>
      </w:r>
    </w:p>
    <w:p w:rsidR="008932B2" w:rsidRDefault="008932B2" w:rsidP="008932B2">
      <w:pPr>
        <w:contextualSpacing/>
        <w:rPr>
          <w:rFonts w:cs="Arial"/>
          <w:sz w:val="28"/>
          <w:szCs w:val="28"/>
        </w:rPr>
      </w:pPr>
      <w:r>
        <w:rPr>
          <w:rFonts w:cs="Arial"/>
          <w:sz w:val="28"/>
          <w:szCs w:val="28"/>
        </w:rPr>
        <w:tab/>
        <w:t>* 1 Administrativa</w:t>
      </w:r>
    </w:p>
    <w:p w:rsidR="008932B2" w:rsidRDefault="008932B2" w:rsidP="008932B2">
      <w:pPr>
        <w:contextualSpacing/>
        <w:rPr>
          <w:rFonts w:cs="Arial"/>
          <w:sz w:val="28"/>
          <w:szCs w:val="28"/>
        </w:rPr>
      </w:pPr>
    </w:p>
    <w:p w:rsidR="008932B2" w:rsidRDefault="008932B2" w:rsidP="008932B2">
      <w:pPr>
        <w:contextualSpacing/>
        <w:rPr>
          <w:rFonts w:cs="Arial"/>
          <w:sz w:val="28"/>
          <w:szCs w:val="28"/>
        </w:rPr>
      </w:pPr>
      <w:r w:rsidRPr="000A6253">
        <w:rPr>
          <w:rFonts w:cs="Arial"/>
          <w:b/>
          <w:sz w:val="28"/>
          <w:szCs w:val="28"/>
        </w:rPr>
        <w:t>* INMIGRACIÓN:</w:t>
      </w:r>
      <w:r w:rsidRPr="000A6253">
        <w:rPr>
          <w:rFonts w:cs="Arial"/>
          <w:b/>
          <w:sz w:val="28"/>
          <w:szCs w:val="28"/>
        </w:rPr>
        <w:tab/>
      </w:r>
      <w:r>
        <w:rPr>
          <w:rFonts w:cs="Arial"/>
          <w:sz w:val="28"/>
          <w:szCs w:val="28"/>
        </w:rPr>
        <w:t>* 1 Técnico en Servicios Sociales</w:t>
      </w:r>
    </w:p>
    <w:p w:rsidR="008932B2" w:rsidRDefault="008932B2" w:rsidP="008932B2">
      <w:pPr>
        <w:ind w:left="2124" w:firstLine="6"/>
        <w:contextualSpacing/>
        <w:rPr>
          <w:rFonts w:cs="Arial"/>
          <w:sz w:val="28"/>
          <w:szCs w:val="28"/>
        </w:rPr>
      </w:pPr>
      <w:r>
        <w:rPr>
          <w:rFonts w:cs="Arial"/>
          <w:sz w:val="28"/>
          <w:szCs w:val="28"/>
        </w:rPr>
        <w:t>* CEPI. Centro de Participación e Integración de Inmigrantes.  Programa-convenio con la CAM. Servicio supramunicipal.</w:t>
      </w:r>
    </w:p>
    <w:p w:rsidR="008932B2" w:rsidRDefault="008932B2" w:rsidP="008932B2">
      <w:pPr>
        <w:ind w:left="2124" w:firstLine="6"/>
        <w:contextualSpacing/>
        <w:rPr>
          <w:rFonts w:cs="Arial"/>
          <w:sz w:val="28"/>
          <w:szCs w:val="28"/>
        </w:rPr>
      </w:pPr>
    </w:p>
    <w:p w:rsidR="008932B2" w:rsidRDefault="008932B2" w:rsidP="008932B2">
      <w:pPr>
        <w:contextualSpacing/>
        <w:rPr>
          <w:rFonts w:cs="Arial"/>
          <w:sz w:val="28"/>
          <w:szCs w:val="28"/>
        </w:rPr>
      </w:pPr>
      <w:r w:rsidRPr="000A6253">
        <w:rPr>
          <w:rFonts w:cs="Arial"/>
          <w:b/>
          <w:sz w:val="28"/>
          <w:szCs w:val="28"/>
        </w:rPr>
        <w:t>*CAID:</w:t>
      </w:r>
      <w:r>
        <w:rPr>
          <w:rFonts w:cs="Arial"/>
          <w:sz w:val="28"/>
          <w:szCs w:val="28"/>
        </w:rPr>
        <w:t xml:space="preserve"> Centro de Atención e Intervención  en Drogodependencia.  Convenio con la CAM. Servicio supramunicipal</w:t>
      </w:r>
    </w:p>
    <w:p w:rsidR="008932B2" w:rsidRDefault="008932B2" w:rsidP="008932B2">
      <w:pPr>
        <w:contextualSpacing/>
        <w:rPr>
          <w:rFonts w:cs="Arial"/>
          <w:sz w:val="28"/>
          <w:szCs w:val="28"/>
        </w:rPr>
      </w:pPr>
    </w:p>
    <w:p w:rsidR="008932B2" w:rsidRPr="009D7631" w:rsidRDefault="008932B2" w:rsidP="008932B2">
      <w:pPr>
        <w:contextualSpacing/>
        <w:rPr>
          <w:rFonts w:cs="Arial"/>
          <w:sz w:val="28"/>
          <w:szCs w:val="28"/>
        </w:rPr>
      </w:pPr>
      <w:r w:rsidRPr="000A6253">
        <w:rPr>
          <w:rFonts w:cs="Arial"/>
          <w:b/>
          <w:sz w:val="28"/>
          <w:szCs w:val="28"/>
        </w:rPr>
        <w:t>*COOPERACIÓN AL DESARROLLO</w:t>
      </w:r>
      <w:r>
        <w:rPr>
          <w:rFonts w:cs="Arial"/>
          <w:sz w:val="28"/>
          <w:szCs w:val="28"/>
        </w:rPr>
        <w:t xml:space="preserve">. Departamento disuelto.  </w:t>
      </w:r>
    </w:p>
    <w:p w:rsidR="008932B2" w:rsidRPr="00BD6511" w:rsidRDefault="008932B2" w:rsidP="008932B2">
      <w:pPr>
        <w:contextualSpacing/>
        <w:rPr>
          <w:rFonts w:cs="Arial"/>
          <w:sz w:val="28"/>
          <w:szCs w:val="28"/>
          <w:u w:val="single"/>
        </w:rPr>
      </w:pPr>
    </w:p>
    <w:p w:rsidR="008932B2" w:rsidRDefault="008932B2" w:rsidP="008932B2">
      <w:pPr>
        <w:rPr>
          <w:rFonts w:cs="Arial"/>
          <w:sz w:val="28"/>
          <w:szCs w:val="28"/>
          <w:u w:val="single"/>
        </w:rPr>
      </w:pPr>
    </w:p>
    <w:p w:rsidR="008932B2" w:rsidRDefault="008932B2" w:rsidP="008932B2">
      <w:pPr>
        <w:rPr>
          <w:rFonts w:cs="Arial"/>
          <w:sz w:val="28"/>
          <w:szCs w:val="28"/>
        </w:rPr>
      </w:pPr>
      <w:r>
        <w:rPr>
          <w:rFonts w:cs="Arial"/>
          <w:sz w:val="28"/>
          <w:szCs w:val="28"/>
        </w:rPr>
        <w:t xml:space="preserve">***Existe un </w:t>
      </w:r>
      <w:r w:rsidRPr="002D2541">
        <w:rPr>
          <w:rFonts w:cs="Arial"/>
          <w:b/>
          <w:sz w:val="28"/>
          <w:szCs w:val="28"/>
        </w:rPr>
        <w:t>CONSEJO DE BIENESTAR SOCIAL</w:t>
      </w:r>
      <w:r>
        <w:rPr>
          <w:rFonts w:cs="Arial"/>
          <w:sz w:val="28"/>
          <w:szCs w:val="28"/>
        </w:rPr>
        <w:t>, que se reuniría dos veces al año  aunque hace más de un año que no se convoca, desde   que la anterior concejala de Servicios Sociales pasó a ser la alcaldesa.  La próxima convocatoria se realizará después del verano.</w:t>
      </w:r>
    </w:p>
    <w:p w:rsidR="008932B2" w:rsidRDefault="008932B2" w:rsidP="008932B2">
      <w:pPr>
        <w:rPr>
          <w:rFonts w:cs="Arial"/>
          <w:sz w:val="28"/>
          <w:szCs w:val="28"/>
        </w:rPr>
      </w:pPr>
      <w:r>
        <w:rPr>
          <w:rFonts w:cs="Arial"/>
          <w:sz w:val="28"/>
          <w:szCs w:val="28"/>
        </w:rPr>
        <w:t xml:space="preserve">***Existe también una </w:t>
      </w:r>
      <w:r w:rsidRPr="002D2541">
        <w:rPr>
          <w:rFonts w:cs="Arial"/>
          <w:b/>
          <w:sz w:val="28"/>
          <w:szCs w:val="28"/>
        </w:rPr>
        <w:t xml:space="preserve">MESA COORDINADORA DE </w:t>
      </w:r>
      <w:proofErr w:type="gramStart"/>
      <w:r w:rsidRPr="002D2541">
        <w:rPr>
          <w:rFonts w:cs="Arial"/>
          <w:b/>
          <w:sz w:val="28"/>
          <w:szCs w:val="28"/>
        </w:rPr>
        <w:t>ALIMENTOS</w:t>
      </w:r>
      <w:r>
        <w:rPr>
          <w:rFonts w:cs="Arial"/>
          <w:sz w:val="28"/>
          <w:szCs w:val="28"/>
        </w:rPr>
        <w:t xml:space="preserve"> ,</w:t>
      </w:r>
      <w:proofErr w:type="gramEnd"/>
      <w:r>
        <w:rPr>
          <w:rFonts w:cs="Arial"/>
          <w:sz w:val="28"/>
          <w:szCs w:val="28"/>
        </w:rPr>
        <w:t xml:space="preserve"> en la que Servicios Sociales  actuaría como mero nexo de contacto entre diferentes asociaciones – </w:t>
      </w:r>
      <w:proofErr w:type="spellStart"/>
      <w:r>
        <w:rPr>
          <w:rFonts w:cs="Arial"/>
          <w:sz w:val="28"/>
          <w:szCs w:val="28"/>
        </w:rPr>
        <w:t>ONG,s</w:t>
      </w:r>
      <w:proofErr w:type="spellEnd"/>
      <w:r>
        <w:rPr>
          <w:rFonts w:cs="Arial"/>
          <w:sz w:val="28"/>
          <w:szCs w:val="28"/>
        </w:rPr>
        <w:t xml:space="preserve">  que poseen Banco de Alimentos: </w:t>
      </w:r>
      <w:proofErr w:type="spellStart"/>
      <w:r>
        <w:rPr>
          <w:rFonts w:cs="Arial"/>
          <w:sz w:val="28"/>
          <w:szCs w:val="28"/>
        </w:rPr>
        <w:t>Cáritas</w:t>
      </w:r>
      <w:proofErr w:type="spellEnd"/>
      <w:r>
        <w:rPr>
          <w:rFonts w:cs="Arial"/>
          <w:sz w:val="28"/>
          <w:szCs w:val="28"/>
        </w:rPr>
        <w:t xml:space="preserve">,  Aldeas Infantiles. </w:t>
      </w:r>
      <w:proofErr w:type="gramStart"/>
      <w:r>
        <w:rPr>
          <w:rFonts w:cs="Arial"/>
          <w:sz w:val="28"/>
          <w:szCs w:val="28"/>
        </w:rPr>
        <w:t>( No</w:t>
      </w:r>
      <w:proofErr w:type="gramEnd"/>
      <w:r>
        <w:rPr>
          <w:rFonts w:cs="Arial"/>
          <w:sz w:val="28"/>
          <w:szCs w:val="28"/>
        </w:rPr>
        <w:t xml:space="preserve"> está Pan Para Todos, por decisión propia)</w:t>
      </w:r>
    </w:p>
    <w:p w:rsidR="008932B2" w:rsidRDefault="008932B2" w:rsidP="008932B2">
      <w:pPr>
        <w:rPr>
          <w:rFonts w:cs="Arial"/>
          <w:sz w:val="28"/>
          <w:szCs w:val="28"/>
        </w:rPr>
      </w:pPr>
      <w:r>
        <w:rPr>
          <w:rFonts w:cs="Arial"/>
          <w:sz w:val="28"/>
          <w:szCs w:val="28"/>
        </w:rPr>
        <w:t xml:space="preserve">*** Ante la pregunta sobre la existencia de  un </w:t>
      </w:r>
      <w:r>
        <w:rPr>
          <w:rFonts w:cs="Arial"/>
          <w:b/>
          <w:sz w:val="28"/>
          <w:szCs w:val="28"/>
        </w:rPr>
        <w:t xml:space="preserve">CENSO </w:t>
      </w:r>
      <w:r>
        <w:rPr>
          <w:rFonts w:cs="Arial"/>
          <w:sz w:val="28"/>
          <w:szCs w:val="28"/>
        </w:rPr>
        <w:t>de personas y/o familias  en situación de pobreza o riesgo de exclusión, la coordinadora responde que no existe un estudio ni un informe ni ningún listado de referencia. Trabajan a partir de los expedientes de intervención que abren a las personas que consideran  que cumplen los requisitos para ser beneficiarios de las ayudas que van a solicitar.</w:t>
      </w:r>
    </w:p>
    <w:p w:rsidR="008932B2" w:rsidRPr="002D2541" w:rsidRDefault="008932B2" w:rsidP="008932B2">
      <w:pPr>
        <w:rPr>
          <w:rFonts w:cs="Arial"/>
          <w:b/>
          <w:sz w:val="28"/>
          <w:szCs w:val="28"/>
        </w:rPr>
      </w:pPr>
      <w:r>
        <w:rPr>
          <w:rFonts w:cs="Arial"/>
          <w:sz w:val="28"/>
          <w:szCs w:val="28"/>
        </w:rPr>
        <w:lastRenderedPageBreak/>
        <w:t>2</w:t>
      </w:r>
      <w:r w:rsidRPr="002D2541">
        <w:rPr>
          <w:rFonts w:cs="Arial"/>
          <w:b/>
          <w:sz w:val="28"/>
          <w:szCs w:val="28"/>
        </w:rPr>
        <w:t>. Respuestas a las preguntas sobre  la alimentación de los niños en periodo estival y  situación de desalojados del edificio Madrid.</w:t>
      </w:r>
    </w:p>
    <w:p w:rsidR="008932B2" w:rsidRDefault="008932B2" w:rsidP="008932B2">
      <w:pPr>
        <w:rPr>
          <w:rFonts w:cs="Arial"/>
          <w:sz w:val="28"/>
          <w:szCs w:val="28"/>
        </w:rPr>
      </w:pPr>
      <w:r w:rsidRPr="00B20029">
        <w:rPr>
          <w:rFonts w:cs="Arial"/>
          <w:b/>
          <w:sz w:val="28"/>
          <w:szCs w:val="28"/>
        </w:rPr>
        <w:t>* ALIMENTACIÓN INFANTIL EN VERANO</w:t>
      </w:r>
      <w:r>
        <w:rPr>
          <w:rFonts w:cs="Arial"/>
          <w:sz w:val="28"/>
          <w:szCs w:val="28"/>
        </w:rPr>
        <w:t>: La coordinadora comenta que las necesidades quedan cubiertas a través de dos líneas de acción:</w:t>
      </w:r>
    </w:p>
    <w:p w:rsidR="008932B2" w:rsidRDefault="008932B2" w:rsidP="008932B2">
      <w:pPr>
        <w:rPr>
          <w:rFonts w:cs="Arial"/>
          <w:sz w:val="28"/>
          <w:szCs w:val="28"/>
        </w:rPr>
      </w:pPr>
      <w:r>
        <w:rPr>
          <w:rFonts w:cs="Arial"/>
          <w:sz w:val="28"/>
          <w:szCs w:val="28"/>
        </w:rPr>
        <w:t>Campamentos Urbanos y Vales de Alimentos.</w:t>
      </w:r>
    </w:p>
    <w:p w:rsidR="008932B2" w:rsidRDefault="008932B2" w:rsidP="008932B2">
      <w:pPr>
        <w:rPr>
          <w:rFonts w:cs="Arial"/>
          <w:sz w:val="28"/>
          <w:szCs w:val="28"/>
        </w:rPr>
      </w:pPr>
      <w:r>
        <w:rPr>
          <w:rFonts w:cs="Arial"/>
          <w:sz w:val="28"/>
          <w:szCs w:val="28"/>
        </w:rPr>
        <w:t xml:space="preserve">**Respecto a  los primeros,  existen AYUDAS, 50 el año pasado, 68 al parecer este año. En principio comenta que todas las ayudas  implican un pago mínimo del 10% del coste total, esto es desde un mínimo de 9 euros por quincena sin comida, a un máximo de unos 50 euros por quincena  para el horario más extenso. Al comentar en el Pleno del 26 de junio  este coste, la alcaldesa afirmó que existían ayudas gratuitas al 100% y en la segunda visita a la coordinadora también lo confirmó. </w:t>
      </w:r>
    </w:p>
    <w:p w:rsidR="008932B2" w:rsidRDefault="008932B2" w:rsidP="008932B2">
      <w:pPr>
        <w:rPr>
          <w:rFonts w:cs="Arial"/>
          <w:sz w:val="28"/>
          <w:szCs w:val="28"/>
        </w:rPr>
      </w:pPr>
      <w:r>
        <w:rPr>
          <w:rFonts w:cs="Arial"/>
          <w:sz w:val="28"/>
          <w:szCs w:val="28"/>
        </w:rPr>
        <w:t>Estudiando la Memoria de Servicios Sociales para corroborar estos datos, se comprueba que existe una referencia mínima a este programa en la que únicamente se informa  del número de ayudas repartidas entre los tres centros que ofrecieron el servicio y el nombre de las empresas privadas que lo gestionaron.  Queda pendiente exigir una mayor información sobre los precios finales y tipos y cantidad de ayudas en la próxima entrevista con la coordinadora.</w:t>
      </w:r>
    </w:p>
    <w:p w:rsidR="008932B2" w:rsidRDefault="008932B2" w:rsidP="008932B2">
      <w:pPr>
        <w:rPr>
          <w:rFonts w:cs="Arial"/>
          <w:sz w:val="28"/>
          <w:szCs w:val="28"/>
        </w:rPr>
      </w:pPr>
      <w:r>
        <w:rPr>
          <w:rFonts w:cs="Arial"/>
          <w:sz w:val="28"/>
          <w:szCs w:val="28"/>
        </w:rPr>
        <w:t>**Respecto a los  Vales de Alimentos, comentan que se aumenta su oferta durante el verano para cubrir estas necesidades</w:t>
      </w:r>
    </w:p>
    <w:p w:rsidR="008932B2" w:rsidRDefault="008932B2" w:rsidP="008932B2">
      <w:pPr>
        <w:rPr>
          <w:rFonts w:cs="Arial"/>
          <w:sz w:val="28"/>
          <w:szCs w:val="28"/>
        </w:rPr>
      </w:pPr>
      <w:r>
        <w:rPr>
          <w:rFonts w:cs="Arial"/>
          <w:sz w:val="28"/>
          <w:szCs w:val="28"/>
        </w:rPr>
        <w:t xml:space="preserve">Estudiando la Memoria de  Servicios Sociales, se comprueba la ausencia total de información sobre el programa de Vales de </w:t>
      </w:r>
      <w:proofErr w:type="gramStart"/>
      <w:r>
        <w:rPr>
          <w:rFonts w:cs="Arial"/>
          <w:sz w:val="28"/>
          <w:szCs w:val="28"/>
        </w:rPr>
        <w:t>Alimentos .</w:t>
      </w:r>
      <w:proofErr w:type="gramEnd"/>
      <w:r>
        <w:rPr>
          <w:rFonts w:cs="Arial"/>
          <w:sz w:val="28"/>
          <w:szCs w:val="28"/>
        </w:rPr>
        <w:t xml:space="preserve"> Esta cuestión  está  pendiente para plantear  a la coordinadora para la próxima entrevista.  Además,  he revisado el Expediente del contrato del Suministro de Vales de Alimentos de Emergencia Social para obtener más información sobre el contenido y cantidad  por tipos de estos vales, pero no consta información  específica sobre el aumento de su concesión en época estival.</w:t>
      </w:r>
    </w:p>
    <w:p w:rsidR="008932B2" w:rsidRDefault="008932B2" w:rsidP="008932B2">
      <w:pPr>
        <w:rPr>
          <w:rFonts w:cs="Arial"/>
          <w:sz w:val="28"/>
          <w:szCs w:val="28"/>
        </w:rPr>
      </w:pPr>
    </w:p>
    <w:p w:rsidR="008932B2" w:rsidRDefault="008932B2" w:rsidP="008932B2">
      <w:pPr>
        <w:rPr>
          <w:rFonts w:cs="Arial"/>
          <w:sz w:val="28"/>
          <w:szCs w:val="28"/>
        </w:rPr>
      </w:pPr>
    </w:p>
    <w:p w:rsidR="008932B2" w:rsidRDefault="008932B2" w:rsidP="008932B2">
      <w:pPr>
        <w:rPr>
          <w:rFonts w:cs="Arial"/>
          <w:b/>
          <w:sz w:val="28"/>
          <w:szCs w:val="28"/>
        </w:rPr>
      </w:pPr>
      <w:r>
        <w:rPr>
          <w:rFonts w:cs="Arial"/>
          <w:b/>
          <w:sz w:val="28"/>
          <w:szCs w:val="28"/>
        </w:rPr>
        <w:lastRenderedPageBreak/>
        <w:t>*EDIFICIO MADRID</w:t>
      </w:r>
    </w:p>
    <w:p w:rsidR="008932B2" w:rsidRDefault="008932B2" w:rsidP="008932B2">
      <w:pPr>
        <w:rPr>
          <w:rFonts w:cs="Arial"/>
          <w:sz w:val="28"/>
          <w:szCs w:val="28"/>
        </w:rPr>
      </w:pPr>
      <w:r>
        <w:rPr>
          <w:rFonts w:cs="Arial"/>
          <w:sz w:val="28"/>
          <w:szCs w:val="28"/>
        </w:rPr>
        <w:t>Comenta que de las 13 familias 8 ya han firmado contrato con la SAREB y las otras cinco lo van a hacer en pocos días.</w:t>
      </w:r>
    </w:p>
    <w:p w:rsidR="008932B2" w:rsidRDefault="008932B2" w:rsidP="008932B2">
      <w:pPr>
        <w:rPr>
          <w:rFonts w:cs="Arial"/>
          <w:sz w:val="28"/>
          <w:szCs w:val="28"/>
        </w:rPr>
      </w:pPr>
      <w:r>
        <w:rPr>
          <w:rFonts w:cs="Arial"/>
          <w:sz w:val="28"/>
          <w:szCs w:val="28"/>
        </w:rPr>
        <w:t>El problema de acceso a las viviendas se encuentra en las altas de suministros que están retrasándose por cuestiones de comunicación y  administrativas de las propias empresas suministradoras.</w:t>
      </w:r>
    </w:p>
    <w:p w:rsidR="008932B2" w:rsidRDefault="008932B2" w:rsidP="008932B2">
      <w:pPr>
        <w:rPr>
          <w:rFonts w:cs="Arial"/>
          <w:sz w:val="28"/>
          <w:szCs w:val="28"/>
        </w:rPr>
      </w:pPr>
      <w:r>
        <w:rPr>
          <w:rFonts w:cs="Arial"/>
          <w:sz w:val="28"/>
          <w:szCs w:val="28"/>
        </w:rPr>
        <w:t xml:space="preserve">Informa de que el ayuntamiento está asumiendo los gastos de alojamiento del Hostal Lady Ana, además de las fianzas a precio de mercado y los costes de las altas de suministros. Los alquileres oscilan entre los 90 y los 150 euros y los inquilinos tienen que firmar las tasas de firma del contrato </w:t>
      </w:r>
      <w:proofErr w:type="gramStart"/>
      <w:r>
        <w:rPr>
          <w:rFonts w:cs="Arial"/>
          <w:sz w:val="28"/>
          <w:szCs w:val="28"/>
        </w:rPr>
        <w:t>( en</w:t>
      </w:r>
      <w:proofErr w:type="gramEnd"/>
      <w:r>
        <w:rPr>
          <w:rFonts w:cs="Arial"/>
          <w:sz w:val="28"/>
          <w:szCs w:val="28"/>
        </w:rPr>
        <w:t xml:space="preserve"> torno a 85 euros).</w:t>
      </w:r>
    </w:p>
    <w:p w:rsidR="008932B2" w:rsidRDefault="008932B2" w:rsidP="008932B2">
      <w:pPr>
        <w:rPr>
          <w:rFonts w:cs="Arial"/>
          <w:sz w:val="28"/>
          <w:szCs w:val="28"/>
        </w:rPr>
      </w:pPr>
      <w:r>
        <w:rPr>
          <w:rFonts w:cs="Arial"/>
          <w:sz w:val="28"/>
          <w:szCs w:val="28"/>
        </w:rPr>
        <w:t xml:space="preserve">Con la referencia del ingeniero de urbanismo que se ocupa de las altas,  Luis Grande,  se  acude a obtener información directa del </w:t>
      </w:r>
      <w:proofErr w:type="gramStart"/>
      <w:r>
        <w:rPr>
          <w:rFonts w:cs="Arial"/>
          <w:sz w:val="28"/>
          <w:szCs w:val="28"/>
        </w:rPr>
        <w:t>mismo ,</w:t>
      </w:r>
      <w:proofErr w:type="gramEnd"/>
      <w:r>
        <w:rPr>
          <w:rFonts w:cs="Arial"/>
          <w:sz w:val="28"/>
          <w:szCs w:val="28"/>
        </w:rPr>
        <w:t xml:space="preserve"> quien hace una detallada exposición de todos los trámites que está llevando a cabo y explica cómo las obstaculizaciones para la finalización del proceso provienen de las empresas suministradoras.</w:t>
      </w:r>
    </w:p>
    <w:p w:rsidR="007F0B9B" w:rsidRDefault="007F0B9B"/>
    <w:sectPr w:rsidR="007F0B9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characterSpacingControl w:val="doNotCompress"/>
  <w:compat>
    <w:useFELayout/>
  </w:compat>
  <w:rsids>
    <w:rsidRoot w:val="008932B2"/>
    <w:rsid w:val="007F0B9B"/>
    <w:rsid w:val="008932B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850</Words>
  <Characters>4676</Characters>
  <Application>Microsoft Office Word</Application>
  <DocSecurity>0</DocSecurity>
  <Lines>38</Lines>
  <Paragraphs>11</Paragraphs>
  <ScaleCrop>false</ScaleCrop>
  <Company/>
  <LinksUpToDate>false</LinksUpToDate>
  <CharactersWithSpaces>5515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dc:creator>
  <cp:keywords/>
  <dc:description/>
  <cp:lastModifiedBy>Manuel</cp:lastModifiedBy>
  <cp:revision>2</cp:revision>
  <dcterms:created xsi:type="dcterms:W3CDTF">2015-07-07T20:03:00Z</dcterms:created>
  <dcterms:modified xsi:type="dcterms:W3CDTF">2015-07-07T20:03:00Z</dcterms:modified>
</cp:coreProperties>
</file>