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60A0" w:rsidRDefault="006F60A0" w:rsidP="006F60A0">
      <w:pPr>
        <w:rPr>
          <w:rFonts w:cs="Arial"/>
          <w:b/>
          <w:sz w:val="28"/>
          <w:szCs w:val="28"/>
        </w:rPr>
      </w:pPr>
      <w:proofErr w:type="gramStart"/>
      <w:r w:rsidRPr="00E51CDF">
        <w:rPr>
          <w:rFonts w:cs="Arial"/>
          <w:b/>
          <w:sz w:val="28"/>
          <w:szCs w:val="28"/>
          <w:highlight w:val="yellow"/>
          <w:u w:val="single"/>
        </w:rPr>
        <w:t>III .</w:t>
      </w:r>
      <w:proofErr w:type="gramEnd"/>
      <w:r w:rsidRPr="00E51CDF">
        <w:rPr>
          <w:rFonts w:cs="Arial"/>
          <w:b/>
          <w:sz w:val="28"/>
          <w:szCs w:val="28"/>
          <w:highlight w:val="yellow"/>
          <w:u w:val="single"/>
        </w:rPr>
        <w:t xml:space="preserve"> ENTREVISTA CON LA CONCEJALA DE SERVICIOS SOCIALES  Y CON LA COORDINADORA </w:t>
      </w:r>
      <w:proofErr w:type="gramStart"/>
      <w:r w:rsidRPr="00E51CDF">
        <w:rPr>
          <w:rFonts w:cs="Arial"/>
          <w:b/>
          <w:sz w:val="28"/>
          <w:szCs w:val="28"/>
          <w:highlight w:val="yellow"/>
          <w:u w:val="single"/>
        </w:rPr>
        <w:t>( Sergio</w:t>
      </w:r>
      <w:proofErr w:type="gramEnd"/>
      <w:r w:rsidRPr="00E51CDF">
        <w:rPr>
          <w:rFonts w:cs="Arial"/>
          <w:b/>
          <w:sz w:val="28"/>
          <w:szCs w:val="28"/>
          <w:highlight w:val="yellow"/>
          <w:u w:val="single"/>
        </w:rPr>
        <w:t xml:space="preserve"> y Eva)</w:t>
      </w:r>
      <w:r w:rsidRPr="00E51CDF">
        <w:rPr>
          <w:rFonts w:cs="Arial"/>
          <w:b/>
          <w:sz w:val="28"/>
          <w:szCs w:val="28"/>
          <w:highlight w:val="yellow"/>
        </w:rPr>
        <w:t xml:space="preserve"> martes 30 de junio de 2015</w:t>
      </w:r>
    </w:p>
    <w:p w:rsidR="006F60A0" w:rsidRPr="00CF11F0" w:rsidRDefault="006F60A0" w:rsidP="006F60A0">
      <w:pPr>
        <w:rPr>
          <w:rFonts w:cs="Arial"/>
          <w:sz w:val="28"/>
          <w:szCs w:val="28"/>
        </w:rPr>
      </w:pPr>
      <w:r>
        <w:rPr>
          <w:rFonts w:cs="Arial"/>
          <w:sz w:val="28"/>
          <w:szCs w:val="28"/>
        </w:rPr>
        <w:t xml:space="preserve">* </w:t>
      </w:r>
      <w:r w:rsidRPr="00CF11F0">
        <w:rPr>
          <w:rFonts w:cs="Arial"/>
          <w:sz w:val="28"/>
          <w:szCs w:val="28"/>
        </w:rPr>
        <w:t xml:space="preserve">En principio nos recibió la Concejala, Lourdes Cuesta Fernández, pero la entrevista  no duró demasiado tiempo sin que solicitara la presencia de la coordinadora Elena, argumentando la concejala que acababa de llegar a esta área y  su conocimiento aún era limitado. </w:t>
      </w:r>
    </w:p>
    <w:p w:rsidR="006F60A0" w:rsidRDefault="006F60A0" w:rsidP="006F60A0">
      <w:pPr>
        <w:rPr>
          <w:rFonts w:cs="Arial"/>
          <w:sz w:val="28"/>
          <w:szCs w:val="28"/>
        </w:rPr>
      </w:pPr>
      <w:r>
        <w:rPr>
          <w:rFonts w:cs="Arial"/>
          <w:sz w:val="28"/>
          <w:szCs w:val="28"/>
        </w:rPr>
        <w:t>* Preguntamos de nuevo por las cuestiones del Edificio Madrid, exponiendo las quejas que algunas de las madres nos habían transmitido la asamblea anterior y nos comunicaron que no tenían noticia de tales quejas.</w:t>
      </w:r>
    </w:p>
    <w:p w:rsidR="006F60A0" w:rsidRDefault="006F60A0" w:rsidP="006F60A0">
      <w:pPr>
        <w:rPr>
          <w:rFonts w:cs="Arial"/>
          <w:sz w:val="28"/>
          <w:szCs w:val="28"/>
        </w:rPr>
      </w:pPr>
      <w:r>
        <w:rPr>
          <w:rFonts w:cs="Arial"/>
          <w:sz w:val="28"/>
          <w:szCs w:val="28"/>
        </w:rPr>
        <w:t>* Respecto a la cuestión de los campamentos urbanos, esta vez la coordinadora nos dijo que sí había ayudas de gratuidad al 100% en los casos más necesarios.</w:t>
      </w:r>
    </w:p>
    <w:p w:rsidR="006F60A0" w:rsidRPr="00857516" w:rsidRDefault="006F60A0" w:rsidP="006F60A0">
      <w:pPr>
        <w:rPr>
          <w:rFonts w:cs="Arial"/>
          <w:sz w:val="28"/>
          <w:szCs w:val="28"/>
        </w:rPr>
      </w:pPr>
      <w:r>
        <w:rPr>
          <w:rFonts w:cs="Arial"/>
          <w:sz w:val="28"/>
          <w:szCs w:val="28"/>
        </w:rPr>
        <w:t>* Preguntamos también por los criterios y baremos para acceder a los servicios y ayudas que ofrecían desde Emergencia Social, respondiéndonos que eran datos reservados y no nos los podían facilitar. Sobre este respecto hemos estado informándonos y  hemos concluido que tenemos derecho a esta información, por lo que la solicitaremos en el próximo Pleno en forma de pregunta</w:t>
      </w:r>
    </w:p>
    <w:p w:rsidR="006F60A0" w:rsidRDefault="006F60A0" w:rsidP="006F60A0">
      <w:pPr>
        <w:rPr>
          <w:rFonts w:cs="Arial"/>
          <w:sz w:val="28"/>
          <w:szCs w:val="28"/>
        </w:rPr>
      </w:pPr>
      <w:r>
        <w:rPr>
          <w:rFonts w:cs="Arial"/>
          <w:sz w:val="28"/>
          <w:szCs w:val="28"/>
        </w:rPr>
        <w:t xml:space="preserve">* Al preguntar de nuevo por la existencia de un estudio  o informa sobre la situación de pobreza y riesgo de exclusión social en el municipio, nos comentan que hace dos años Fernando Tellado de </w:t>
      </w:r>
      <w:proofErr w:type="spellStart"/>
      <w:r>
        <w:rPr>
          <w:rFonts w:cs="Arial"/>
          <w:sz w:val="28"/>
          <w:szCs w:val="28"/>
        </w:rPr>
        <w:t>UPyD</w:t>
      </w:r>
      <w:proofErr w:type="spellEnd"/>
      <w:r>
        <w:rPr>
          <w:rFonts w:cs="Arial"/>
          <w:sz w:val="28"/>
          <w:szCs w:val="28"/>
        </w:rPr>
        <w:t xml:space="preserve"> consiguió a través de una moción presentada al Pleno que se conformara una Comisión de estudio al respecto. Preguntamos por los resultados de esa Comisión y nos comentaron que se recogieron en un informe  a partir del cual se tomaron algunas medidas. Preguntamos por el informe y nos comentan que sólo podemos acceder a él a través de la solicitud a la alcaldesa, ex concejala de Servicios Sociales.</w:t>
      </w:r>
    </w:p>
    <w:p w:rsidR="006F60A0" w:rsidRPr="000A6253" w:rsidRDefault="006F60A0" w:rsidP="006F60A0">
      <w:pPr>
        <w:rPr>
          <w:rFonts w:cs="Arial"/>
          <w:sz w:val="28"/>
          <w:szCs w:val="28"/>
        </w:rPr>
      </w:pPr>
      <w:r>
        <w:rPr>
          <w:rFonts w:cs="Arial"/>
          <w:sz w:val="28"/>
          <w:szCs w:val="28"/>
        </w:rPr>
        <w:t xml:space="preserve"> </w:t>
      </w:r>
    </w:p>
    <w:p w:rsidR="00381B22" w:rsidRDefault="00381B22"/>
    <w:sectPr w:rsidR="00381B2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proofState w:spelling="clean" w:grammar="clean"/>
  <w:defaultTabStop w:val="708"/>
  <w:hyphenationZone w:val="425"/>
  <w:characterSpacingControl w:val="doNotCompress"/>
  <w:compat>
    <w:useFELayout/>
  </w:compat>
  <w:rsids>
    <w:rsidRoot w:val="006F60A0"/>
    <w:rsid w:val="00381B22"/>
    <w:rsid w:val="006F60A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266</Words>
  <Characters>1469</Characters>
  <Application>Microsoft Office Word</Application>
  <DocSecurity>0</DocSecurity>
  <Lines>12</Lines>
  <Paragraphs>3</Paragraphs>
  <ScaleCrop>false</ScaleCrop>
  <Company/>
  <LinksUpToDate>false</LinksUpToDate>
  <CharactersWithSpaces>1732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dc:creator>
  <cp:keywords/>
  <dc:description/>
  <cp:lastModifiedBy>Manuel</cp:lastModifiedBy>
  <cp:revision>2</cp:revision>
  <dcterms:created xsi:type="dcterms:W3CDTF">2015-07-07T20:08:00Z</dcterms:created>
  <dcterms:modified xsi:type="dcterms:W3CDTF">2015-07-07T20:09:00Z</dcterms:modified>
</cp:coreProperties>
</file>